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uses an anonymous survey to investigate the study habits of American college students. The entire group of American college students is an example of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uses an anonymous survey to investigate the study habits of American college students. Based on the set of 56 surveys that were completed and returned, the researcher finds that these students spend an average of 4.1 hours each week working on course material outside of class. For this study, the set of 56 students who returned surveys is an example of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uses an anonymous survey to investigate the study habits of American college students. Based on the set of 56 surveys that were completed and returned, the researcher finds that these students spend an average of 4.1 hours each week working on course material outside of class. For this study, the average of 4.1 hours is an example of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interested in the eating behavior of rats and selects a group of 25 rats to be tested in a research study. The group of 25 rats is an example of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curious about the average monthly cell phone bill for all high school students in the state of Florida. If this average could be obtained, it would be an example of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 research study is typically conducted with a relatively small group of participants known as a ____, most researchers hope to generalize their results to a much larger group known as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a statistic and a parameter is the same as the relationship between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sample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 and a 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parameter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 and inferential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methods that organize, summarize, or streamline data are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that describes a sample, usually a numerical value, is called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records the change in weight (gain or lost) during the first semester of college for each individual in a group of 25 freshmen, and calculates the average change in weight. The average is an example of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verbal SAT score for the entire class of entering freshmen is 530. However, if you select a sample of 20 freshmen and compute their average verbal SAT score you probably will not get exactly 530. What statistical concept is used to explain the natural difference that exists between a sample mean and the corresponding population mean?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sampling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parametric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an experiment to determine whether moderate doses of St. John’s wort have any effect on memory for college students. For this study, what is the independent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St. John’s wort given to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memory score for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of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or not they are full-time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study reports that elementary school students who were given a nutritious breakfast each morning had higher test scores than students who did not receive the breakfast. For this study, what is the independent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who were given the nutritious breakfast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who were not given the nutritious breakfast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or not a breakfast was given to the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test scores for the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correlational study,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is measured and two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measured and two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is measured and there is only one group of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measured and there is only one group of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simplest experimental study,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is measured and two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measured and two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is measured and there is only one group of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measured and there is only one group of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research study comparing attitude scores for males and females, participant gender is an example of what kind of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quasi-independent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quasi-dependent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comparing two methods for teaching social skill training to children with autism, the independent variable is ____ and the dependent variable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teaching methods; the autistic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autistic children; the social skills that are 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skills that are learned; the autistic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teaching methods; the social skills that are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description provides an example of a discrete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time each student arrives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gender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time to solve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weight gained for each freshman at a local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description provides an example of a continuous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gender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males in each class offered by the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time to solve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children in a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variable can be divided into an infinite number of fractional parts, then it is a(n) ____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letter grades (A, B, C, D, and E) to classify student performance on an exam is an example of measurement on a(n) ____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class standing (1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nd</w:t>
            </w:r>
            <w:r>
              <w:rPr>
                <w:rStyle w:val="DefaultParagraphFont"/>
                <w:rFonts w:ascii="Times New Roman" w:eastAsia="Times New Roman" w:hAnsi="Times New Roman" w:cs="Times New Roman"/>
                <w:b w:val="0"/>
                <w:bCs w:val="0"/>
                <w:i w:val="0"/>
                <w:iCs w:val="0"/>
                <w:smallCaps w:val="0"/>
                <w:color w:val="000000"/>
                <w:sz w:val="22"/>
                <w:szCs w:val="22"/>
                <w:bdr w:val="nil"/>
                <w:rtl w:val="0"/>
              </w:rPr>
              <w:t>, and so on) for the graduating seniors at a high school would involve measurement on a(n) ____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additional information is obtained by measuring two individuals on an interval scale compared to an ordinal scale?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measurements are the same or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direction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measurement is numerical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a person's reaction time (in milliseconds) would involve measurement on a(n) ____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measuring two individuals, a researcher can say that Tom’s score is four points higher than Bill’s. The measurements must come from a(n) ____ scale.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 or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first step to be performed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following mathematical expression?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Square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Add the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Add the squared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Square the sum of the scores.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final step to be performed in the following mathematical expression?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(ΣX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Square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Add the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Add the squared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Square the sum of the scores.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final step to be performed when computing Σ(X – 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Square each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Subtract 2 points from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Sum the squared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Subtract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each 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1, 5,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 + 1 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val="0"/>
                <w:iCs w:val="0"/>
                <w:smallCaps w:val="0"/>
                <w:color w:val="000000"/>
                <w:sz w:val="22"/>
                <w:szCs w:val="22"/>
                <w:bdr w:val="nil"/>
                <w:rtl w:val="0"/>
              </w:rPr>
              <w:t>X + 1) 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1, 0, 1,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 – 1)</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1, 2, 1,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 + 1 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1, 6, 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w:t>
            </w:r>
            <w:r>
              <w:rPr>
                <w:rStyle w:val="DefaultParagraphFont"/>
                <w:rFonts w:ascii="Times New Roman" w:eastAsia="Times New Roman" w:hAnsi="Times New Roman" w:cs="Times New Roman"/>
                <w:b w:val="0"/>
                <w:bCs w:val="0"/>
                <w:i w:val="0"/>
                <w:iCs w:val="0"/>
                <w:smallCaps w:val="0"/>
                <w:color w:val="000000"/>
                <w:sz w:val="22"/>
                <w:szCs w:val="22"/>
                <w:bdr w:val="nil"/>
                <w:rtl w:val="0"/>
              </w:rPr>
              <w:t>s the value of Σ(X + 1) 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2, 4, 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 – 2) 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2, 3, 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Σ(X – 2 )</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2, 3, 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instructed to subtract four points from each score and find the sum of the resulting values. How would this set of instructions be expressed in summation notation?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ΣX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Σ (X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 – ΣX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Σ(4 – 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instructed to subtract four points from each score, square the resulting value, and find the sum of the squared numbers. How would this set of instructions be expressed in summation notation?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ΣX – 4</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(ΣX – 4)</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Σ(X – 4)</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average score to describe a sample is an example of inferential statistics.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interested in the average income for registered voters in the United States. The entire group of registered voters is an example of a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score for a population is an example of a statistic.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interested in vocabulary development obtains a sample of three-year-old children to participate in a research study. The average score for the group of 20 is an example of a parameter.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for an experiment is to demonstrate that changes in one variable are responsible for causing changes in a second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experimental study, i</w:t>
            </w:r>
            <w:r>
              <w:rPr>
                <w:rStyle w:val="DefaultParagraphFont"/>
                <w:rFonts w:ascii="Times New Roman" w:eastAsia="Times New Roman" w:hAnsi="Times New Roman" w:cs="Times New Roman"/>
                <w:b w:val="0"/>
                <w:bCs w:val="0"/>
                <w:i w:val="0"/>
                <w:iCs w:val="0"/>
                <w:smallCaps w:val="0"/>
                <w:color w:val="000000"/>
                <w:sz w:val="22"/>
                <w:szCs w:val="22"/>
                <w:bdr w:val="nil"/>
                <w:rtl w:val="0"/>
              </w:rPr>
              <w:t>ndividuals in a control condition receive the experimental treatment.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 typically uses only one group of participants but measures two different variables (two scores) for each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 is used to examine the relationship between two variables but cannot determine whether it is a cause-and-effect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report concluded that children with siblings have better social skills than children who grow up as an only child. This is an example of an experimental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report concluded that college graduates have higher life-satisfaction scores than individuals who do not receive college degrees. For this study, graduating versus not graduating is an example of a quasi-independent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in a research study are classified as high, medium, or low in self-esteem. This classification involves measurement on a nominal scale.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Constructs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external attributes or characteristics that can be directly observed to describe and explain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Classifying people into two groups on the basis of gender is an example of measurement on an ordinal scale.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in an introductory art class are classified as art majors and non-art majors. This is an example of measurement on a nominal scale.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how much difference there is between two individuals, you must use either an interval or a ratio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researcher measures two individuals on a nominal scale, it is impossible to determine which individual has the larger score.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researcher measures two individuals on an ordinal scale, then it is impossible to determine how much difference exists between the two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statistical purposes, there usually is not much difference between scores from an interval scale and scores from a ratio scale.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Recording the number of students who are absent each day at a high school would be an example of measuring a discrete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 school gym teacher records how much time each student requires to complete a one-mile run. This is an example of measuring a continuous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introductory theater class, the professor records from the number of movies students watched the previous year. The teacher is measuring a discrete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real limit separating two adjacent scores is located at the upper boundary, or at the higher score.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An operational definition identifies a set of operations for measuring an external behavior and then uses the resulting measurement as a definition of a hypothetical construct.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compute (ΣX)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you first add the scores, then square the total.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computing Σ(X + 1) is to sum the scores.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Σ(X + 1) = 9. Scores: 1, 3, 0, 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Σ(X + 1)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81. Scores: 1, 3, 0, 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Σ(X – 1) = 10. Scores: 1, 3, 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35. Scores: 1, 3, 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49. Scores: 1, 4, 2, 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techniques are classified into two major categories: descriptive and inferential. Describe the general purpose of each category.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descriptive statistics is to simplify the organization and presentation of data. The purpose of inferential statistics is to use the limited data from a sample as the basis for making general conclusions about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concept of "sampling error." Note: Your definition should include the concepts of sample, population, statistic, and parameter.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parameter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value that is obtained from a </w:t>
                  </w:r>
                  <w:r>
                    <w:rPr>
                      <w:rStyle w:val="DefaultParagraphFont"/>
                      <w:rFonts w:ascii="Times New Roman" w:eastAsia="Times New Roman" w:hAnsi="Times New Roman" w:cs="Times New Roman"/>
                      <w:b w:val="0"/>
                      <w:bCs w:val="0"/>
                      <w:i/>
                      <w:iCs/>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scores and is used to describe the population. A </w:t>
                  </w:r>
                  <w:r>
                    <w:rPr>
                      <w:rStyle w:val="DefaultParagraphFont"/>
                      <w:rFonts w:ascii="Times New Roman" w:eastAsia="Times New Roman" w:hAnsi="Times New Roman" w:cs="Times New Roman"/>
                      <w:b w:val="0"/>
                      <w:bCs w:val="0"/>
                      <w:i/>
                      <w:iCs/>
                      <w:smallCaps w:val="0"/>
                      <w:color w:val="000000"/>
                      <w:sz w:val="22"/>
                      <w:szCs w:val="22"/>
                      <w:bdr w:val="nil"/>
                      <w:rtl w:val="0"/>
                    </w:rPr>
                    <w:t>statistic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value obtained from a </w:t>
                  </w:r>
                  <w:r>
                    <w:rPr>
                      <w:rStyle w:val="DefaultParagraphFont"/>
                      <w:rFonts w:ascii="Times New Roman" w:eastAsia="Times New Roman" w:hAnsi="Times New Roman" w:cs="Times New Roman"/>
                      <w:b w:val="0"/>
                      <w:bCs w:val="0"/>
                      <w:i/>
                      <w:iCs/>
                      <w:smallCaps w:val="0"/>
                      <w:color w:val="000000"/>
                      <w:sz w:val="22"/>
                      <w:szCs w:val="22"/>
                      <w:bdr w:val="nil"/>
                      <w:rtl w:val="0"/>
                    </w:rPr>
                    <w:t>sample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used to describe the sample. Typically it is impossible to obtain measurements for an entire population, so researchers must rely on information from samples; that is, researchers use statistics to obtain information about unknown parameters. However, samples provide only limited information about their populations. Thus, sample statistics are usually not identical to their corresponding population parameters. The error or discrepancy between a statistic and the corresponding parameter is called </w:t>
                  </w:r>
                  <w:r>
                    <w:rPr>
                      <w:rStyle w:val="DefaultParagraphFont"/>
                      <w:rFonts w:ascii="Times New Roman" w:eastAsia="Times New Roman" w:hAnsi="Times New Roman" w:cs="Times New Roman"/>
                      <w:b w:val="0"/>
                      <w:bCs w:val="0"/>
                      <w:i/>
                      <w:iCs/>
                      <w:smallCaps w:val="0"/>
                      <w:color w:val="000000"/>
                      <w:sz w:val="22"/>
                      <w:szCs w:val="22"/>
                      <w:bdr w:val="nil"/>
                      <w:rtl w:val="0"/>
                    </w:rPr>
                    <w:t>sampling error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sequence of mathematical operations that would be used to evaluate each of the following expressions.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ΣX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Σ(X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Σ(X – 2)</w:t>
            </w:r>
            <w:r>
              <w:rPr>
                <w:rStyle w:val="DefaultParagraphFont"/>
                <w:rFonts w:ascii="Times New Roman" w:eastAsia="Times New Roman" w:hAnsi="Times New Roman" w:cs="Times New Roman"/>
                <w:b w:val="0"/>
                <w:bCs w:val="0"/>
                <w:i w:val="0"/>
                <w:iCs w:val="0"/>
                <w:smallCaps w:val="0"/>
                <w:color w:val="000000"/>
                <w:sz w:val="33"/>
                <w:szCs w:val="33"/>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 compute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you first square each score, then sum the squared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To compute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you first sum the scores, then square the sum.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To compute ΣX – 2, you first sum the scores, then subtract 2 from the sum.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To compute Σ(X – 2) you first subtract 2 f</w:t>
                  </w:r>
                  <w:r>
                    <w:rPr>
                      <w:rStyle w:val="DefaultParagraphFont"/>
                      <w:rFonts w:ascii="Times New Roman" w:eastAsia="Times New Roman" w:hAnsi="Times New Roman" w:cs="Times New Roman"/>
                      <w:b w:val="0"/>
                      <w:bCs w:val="0"/>
                      <w:i w:val="0"/>
                      <w:iCs w:val="0"/>
                      <w:smallCaps w:val="0"/>
                      <w:color w:val="000000"/>
                      <w:sz w:val="22"/>
                      <w:szCs w:val="22"/>
                      <w:bdr w:val="nil"/>
                      <w:rtl w:val="0"/>
                    </w:rPr>
                    <w:t>rom each score, then sum the resulting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To compute Σ(X – 2)</w:t>
                  </w:r>
                  <w:r>
                    <w:rPr>
                      <w:rStyle w:val="DefaultParagraphFont"/>
                      <w:rFonts w:ascii="Times New Roman" w:eastAsia="Times New Roman" w:hAnsi="Times New Roman" w:cs="Times New Roman"/>
                      <w:b w:val="0"/>
                      <w:bCs w:val="0"/>
                      <w:i w:val="0"/>
                      <w:iCs w:val="0"/>
                      <w:smallCaps w:val="0"/>
                      <w:color w:val="000000"/>
                      <w:sz w:val="33"/>
                      <w:szCs w:val="33"/>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you first subtract 2 from each score, then square the resulting values, then sum the squared numbers.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Scores: 1, 2, 0, 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ΣX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ΣX</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(ΣX)</w:t>
            </w:r>
            <w:r>
              <w:rPr>
                <w:rStyle w:val="DefaultParagraphFont"/>
                <w:rFonts w:ascii="Times New Roman" w:eastAsia="Times New Roman" w:hAnsi="Times New Roman" w:cs="Times New Roman"/>
                <w:b w:val="0"/>
                <w:bCs w:val="0"/>
                <w:i w:val="0"/>
                <w:iCs w:val="0"/>
                <w:smallCaps w:val="0"/>
                <w:color w:val="000000"/>
                <w:sz w:val="33"/>
                <w:szCs w:val="33"/>
                <w:bdr w:val="nil"/>
                <w:vertAlign w:val="superscript"/>
                <w:rtl w:val="0"/>
              </w:rPr>
              <w:t>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21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(7)</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Scores: 5, 2, 4, 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ΣX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Σ(X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Σ(X – 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X   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ΣX</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b. ΣY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c. ΣXΣY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d. ΣXY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0</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Gravetter Chapter 01: Introduction to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Gravetter Chapter 01: Introduction to Statistics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